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846877" w:rsidRDefault="00AB382E" w:rsidP="00846877">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стороны, </w:t>
      </w:r>
      <w:r w:rsidRPr="00AB382E">
        <w:rPr>
          <w:sz w:val="18"/>
          <w:szCs w:val="18"/>
          <w:highlight w:val="yellow"/>
        </w:rPr>
        <w:t xml:space="preserve"> </w:t>
      </w:r>
      <w:r w:rsidR="00846877" w:rsidRPr="00A72A80">
        <w:rPr>
          <w:sz w:val="18"/>
          <w:szCs w:val="18"/>
        </w:rPr>
        <w:t xml:space="preserve">и Муниципальное бюджетное учреждение «Многофункциональный центр предоставления государственных и муниципальных услуг Азовского района»  именуемое в дальнейшем </w:t>
      </w:r>
      <w:r w:rsidR="00846877" w:rsidRPr="00A72A80">
        <w:rPr>
          <w:b/>
          <w:bCs/>
          <w:sz w:val="18"/>
          <w:szCs w:val="18"/>
        </w:rPr>
        <w:t>«Агент»</w:t>
      </w:r>
      <w:r w:rsidR="00846877" w:rsidRPr="00A72A80">
        <w:rPr>
          <w:sz w:val="18"/>
          <w:szCs w:val="18"/>
        </w:rPr>
        <w:t>, в лице директ</w:t>
      </w:r>
      <w:r w:rsidR="00846877">
        <w:rPr>
          <w:sz w:val="18"/>
          <w:szCs w:val="18"/>
        </w:rPr>
        <w:t>ора Олейник Елены Александровны</w:t>
      </w:r>
      <w:r w:rsidR="00846877" w:rsidRPr="00A72A80">
        <w:rPr>
          <w:sz w:val="18"/>
          <w:szCs w:val="18"/>
        </w:rPr>
        <w:t xml:space="preserve">, действующей на основании Устава, с другой стороны, совместно именуемые в дальнейшем </w:t>
      </w:r>
      <w:r w:rsidR="00846877" w:rsidRPr="00A72A80">
        <w:rPr>
          <w:b/>
          <w:bCs/>
          <w:sz w:val="18"/>
          <w:szCs w:val="18"/>
        </w:rPr>
        <w:t>«Стороны»</w:t>
      </w:r>
      <w:r w:rsidR="00846877" w:rsidRPr="00A72A80">
        <w:rPr>
          <w:sz w:val="18"/>
          <w:szCs w:val="18"/>
        </w:rPr>
        <w:t>, заключили</w:t>
      </w:r>
      <w:r w:rsidR="00846877">
        <w:rPr>
          <w:sz w:val="18"/>
          <w:szCs w:val="18"/>
        </w:rPr>
        <w:t xml:space="preserve">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t xml:space="preserve">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w:t>
      </w:r>
      <w:r>
        <w:rPr>
          <w:sz w:val="18"/>
          <w:szCs w:val="18"/>
        </w:rPr>
        <w:lastRenderedPageBreak/>
        <w:t>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lastRenderedPageBreak/>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 xml:space="preserve">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w:t>
      </w:r>
      <w:r>
        <w:rPr>
          <w:sz w:val="18"/>
          <w:szCs w:val="18"/>
        </w:rPr>
        <w:lastRenderedPageBreak/>
        <w:t>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w:t>
      </w:r>
      <w:r>
        <w:rPr>
          <w:sz w:val="18"/>
          <w:szCs w:val="18"/>
        </w:rPr>
        <w:lastRenderedPageBreak/>
        <w:t>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r>
              <w:rPr>
                <w:b/>
                <w:bCs/>
                <w:sz w:val="18"/>
                <w:szCs w:val="18"/>
              </w:rPr>
              <w:t>Принципиал</w:t>
            </w:r>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                     ; 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r>
              <w:rPr>
                <w:sz w:val="18"/>
                <w:szCs w:val="18"/>
              </w:rPr>
              <w:t>Р/С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B69B1" w:rsidRPr="00D66667" w:rsidRDefault="00FB69B1" w:rsidP="00FB69B1">
            <w:pPr>
              <w:pStyle w:val="a5"/>
              <w:jc w:val="center"/>
              <w:rPr>
                <w:sz w:val="18"/>
                <w:szCs w:val="18"/>
              </w:rPr>
            </w:pPr>
            <w:r w:rsidRPr="00D66667">
              <w:rPr>
                <w:b/>
                <w:bCs/>
                <w:sz w:val="18"/>
                <w:szCs w:val="18"/>
              </w:rPr>
              <w:t>Агент</w:t>
            </w:r>
          </w:p>
          <w:p w:rsidR="00FB69B1" w:rsidRPr="00D66667" w:rsidRDefault="00FB69B1" w:rsidP="00FB69B1">
            <w:pPr>
              <w:pStyle w:val="a5"/>
              <w:jc w:val="both"/>
              <w:rPr>
                <w:sz w:val="18"/>
                <w:szCs w:val="18"/>
              </w:rPr>
            </w:pPr>
            <w:r w:rsidRPr="00D66667">
              <w:rPr>
                <w:sz w:val="18"/>
                <w:szCs w:val="18"/>
              </w:rPr>
              <w:t>Юридический адрес: 346760 Ростовская область, Азовский район, с. Пешково, пер. Октябрьский,22</w:t>
            </w:r>
          </w:p>
          <w:p w:rsidR="00FB69B1" w:rsidRPr="00D66667" w:rsidRDefault="00FB69B1" w:rsidP="00FB69B1">
            <w:pPr>
              <w:pStyle w:val="a5"/>
              <w:jc w:val="both"/>
              <w:rPr>
                <w:sz w:val="18"/>
                <w:szCs w:val="18"/>
              </w:rPr>
            </w:pPr>
            <w:r w:rsidRPr="00D66667">
              <w:rPr>
                <w:sz w:val="18"/>
                <w:szCs w:val="18"/>
              </w:rPr>
              <w:t>Почтовый адрес: 346780 Ростовская область, г. Азов, пер. Безымянный, д.11, офис 306</w:t>
            </w:r>
          </w:p>
          <w:p w:rsidR="00FB69B1" w:rsidRPr="00D66667" w:rsidRDefault="00FB69B1" w:rsidP="00FB69B1">
            <w:pPr>
              <w:pStyle w:val="a5"/>
              <w:jc w:val="both"/>
              <w:rPr>
                <w:sz w:val="18"/>
                <w:szCs w:val="18"/>
              </w:rPr>
            </w:pPr>
            <w:r w:rsidRPr="00D66667">
              <w:rPr>
                <w:sz w:val="18"/>
                <w:szCs w:val="18"/>
              </w:rPr>
              <w:t>тел.:8(86342)6-24-81, 6-24-82, 6-24-83</w:t>
            </w:r>
          </w:p>
          <w:p w:rsidR="00FB69B1" w:rsidRPr="00D66667" w:rsidRDefault="00FB69B1" w:rsidP="00FB69B1">
            <w:pPr>
              <w:pStyle w:val="a5"/>
              <w:jc w:val="both"/>
              <w:rPr>
                <w:sz w:val="18"/>
                <w:szCs w:val="18"/>
              </w:rPr>
            </w:pPr>
            <w:r w:rsidRPr="00D66667">
              <w:rPr>
                <w:sz w:val="18"/>
                <w:szCs w:val="18"/>
                <w:lang w:val="en-US"/>
              </w:rPr>
              <w:t>e</w:t>
            </w:r>
            <w:r w:rsidRPr="00D66667">
              <w:rPr>
                <w:sz w:val="18"/>
                <w:szCs w:val="18"/>
              </w:rPr>
              <w:t>-</w:t>
            </w:r>
            <w:r w:rsidRPr="00D66667">
              <w:rPr>
                <w:sz w:val="18"/>
                <w:szCs w:val="18"/>
                <w:lang w:val="en-US"/>
              </w:rPr>
              <w:t>mail</w:t>
            </w:r>
            <w:r w:rsidRPr="00D66667">
              <w:rPr>
                <w:sz w:val="18"/>
                <w:szCs w:val="18"/>
              </w:rPr>
              <w:t>:</w:t>
            </w:r>
            <w:r w:rsidRPr="00D66667">
              <w:rPr>
                <w:sz w:val="18"/>
                <w:szCs w:val="18"/>
                <w:lang w:val="en-US"/>
              </w:rPr>
              <w:t>mfc</w:t>
            </w:r>
            <w:r w:rsidRPr="00D66667">
              <w:rPr>
                <w:sz w:val="18"/>
                <w:szCs w:val="18"/>
              </w:rPr>
              <w:t>.</w:t>
            </w:r>
            <w:r w:rsidRPr="00D66667">
              <w:rPr>
                <w:sz w:val="18"/>
                <w:szCs w:val="18"/>
                <w:lang w:val="en-US"/>
              </w:rPr>
              <w:t>azov</w:t>
            </w:r>
            <w:r w:rsidRPr="00D66667">
              <w:rPr>
                <w:sz w:val="18"/>
                <w:szCs w:val="18"/>
              </w:rPr>
              <w:t>@</w:t>
            </w:r>
            <w:r w:rsidRPr="00D66667">
              <w:rPr>
                <w:sz w:val="18"/>
                <w:szCs w:val="18"/>
                <w:lang w:val="en-US"/>
              </w:rPr>
              <w:t>yandex</w:t>
            </w:r>
            <w:r w:rsidRPr="00D66667">
              <w:rPr>
                <w:sz w:val="18"/>
                <w:szCs w:val="18"/>
              </w:rPr>
              <w:t>.</w:t>
            </w:r>
            <w:r w:rsidRPr="00D66667">
              <w:rPr>
                <w:sz w:val="18"/>
                <w:szCs w:val="18"/>
                <w:lang w:val="en-US"/>
              </w:rPr>
              <w:t>ru</w:t>
            </w:r>
          </w:p>
          <w:p w:rsidR="00FB69B1" w:rsidRPr="00D66667" w:rsidRDefault="00FB69B1" w:rsidP="00FB69B1">
            <w:pPr>
              <w:pStyle w:val="a5"/>
              <w:jc w:val="both"/>
              <w:rPr>
                <w:sz w:val="18"/>
                <w:szCs w:val="18"/>
              </w:rPr>
            </w:pPr>
            <w:r w:rsidRPr="00D66667">
              <w:rPr>
                <w:sz w:val="18"/>
                <w:szCs w:val="18"/>
              </w:rPr>
              <w:t xml:space="preserve">ИНН: </w:t>
            </w:r>
            <w:r w:rsidRPr="00151964">
              <w:rPr>
                <w:sz w:val="18"/>
                <w:szCs w:val="18"/>
              </w:rPr>
              <w:t>6101929417</w:t>
            </w:r>
            <w:r w:rsidRPr="00D66667">
              <w:rPr>
                <w:sz w:val="18"/>
                <w:szCs w:val="18"/>
              </w:rPr>
              <w:t>; КПП: 610101001</w:t>
            </w:r>
          </w:p>
          <w:p w:rsidR="00FB69B1" w:rsidRPr="00D66667" w:rsidRDefault="00FB69B1" w:rsidP="00FB69B1">
            <w:pPr>
              <w:pStyle w:val="a5"/>
              <w:jc w:val="both"/>
              <w:rPr>
                <w:sz w:val="18"/>
                <w:szCs w:val="18"/>
              </w:rPr>
            </w:pPr>
            <w:r w:rsidRPr="00D66667">
              <w:rPr>
                <w:sz w:val="18"/>
                <w:szCs w:val="18"/>
              </w:rPr>
              <w:t>ОГРН: 1116188001203 от 03.08.2011</w:t>
            </w:r>
          </w:p>
          <w:p w:rsidR="00FB69B1" w:rsidRPr="00D66667" w:rsidRDefault="00FB69B1" w:rsidP="00FB69B1">
            <w:pPr>
              <w:pStyle w:val="a5"/>
              <w:jc w:val="both"/>
              <w:rPr>
                <w:sz w:val="18"/>
                <w:szCs w:val="18"/>
              </w:rPr>
            </w:pPr>
            <w:r w:rsidRPr="00D66667">
              <w:rPr>
                <w:sz w:val="18"/>
                <w:szCs w:val="18"/>
              </w:rPr>
              <w:t>Р/С 40701810560151000010</w:t>
            </w:r>
          </w:p>
          <w:p w:rsidR="00FB69B1" w:rsidRPr="00D66667" w:rsidRDefault="00FB69B1" w:rsidP="00FB69B1">
            <w:pPr>
              <w:pStyle w:val="a5"/>
              <w:jc w:val="both"/>
              <w:rPr>
                <w:sz w:val="18"/>
                <w:szCs w:val="18"/>
              </w:rPr>
            </w:pPr>
            <w:r w:rsidRPr="00D66667">
              <w:rPr>
                <w:sz w:val="18"/>
                <w:szCs w:val="18"/>
              </w:rPr>
              <w:t>в отделении г. Ростов-на-Дону</w:t>
            </w:r>
          </w:p>
          <w:p w:rsidR="00FB69B1" w:rsidRPr="00D66667" w:rsidRDefault="00FB69B1" w:rsidP="00FB69B1">
            <w:pPr>
              <w:pStyle w:val="a5"/>
              <w:jc w:val="both"/>
              <w:rPr>
                <w:sz w:val="18"/>
                <w:szCs w:val="18"/>
              </w:rPr>
            </w:pPr>
            <w:r w:rsidRPr="00D66667">
              <w:rPr>
                <w:sz w:val="18"/>
                <w:szCs w:val="18"/>
              </w:rPr>
              <w:t>БИК:046015001</w:t>
            </w:r>
          </w:p>
          <w:p w:rsidR="00FB69B1" w:rsidRPr="00D66667" w:rsidRDefault="00FB69B1" w:rsidP="00FB69B1">
            <w:pPr>
              <w:pStyle w:val="a5"/>
              <w:jc w:val="both"/>
              <w:rPr>
                <w:sz w:val="18"/>
                <w:szCs w:val="18"/>
              </w:rPr>
            </w:pPr>
          </w:p>
          <w:p w:rsidR="00FB69B1" w:rsidRPr="00D66667" w:rsidRDefault="00FB69B1" w:rsidP="00FB69B1">
            <w:pPr>
              <w:pStyle w:val="a5"/>
              <w:jc w:val="both"/>
              <w:rPr>
                <w:sz w:val="18"/>
                <w:szCs w:val="18"/>
              </w:rPr>
            </w:pPr>
            <w:r w:rsidRPr="00D66667">
              <w:rPr>
                <w:sz w:val="18"/>
                <w:szCs w:val="18"/>
              </w:rPr>
              <w:t>Директор МБУ «МФЦ Азовского района»</w:t>
            </w:r>
          </w:p>
          <w:p w:rsidR="00FB69B1" w:rsidRPr="00D66667" w:rsidRDefault="00FB69B1" w:rsidP="00FB69B1">
            <w:pPr>
              <w:pStyle w:val="a5"/>
              <w:jc w:val="both"/>
              <w:rPr>
                <w:sz w:val="18"/>
                <w:szCs w:val="18"/>
              </w:rPr>
            </w:pPr>
            <w:r w:rsidRPr="00D66667">
              <w:rPr>
                <w:sz w:val="18"/>
                <w:szCs w:val="18"/>
              </w:rPr>
              <w:t>______________________/_Е.А.Олейник_/</w:t>
            </w:r>
          </w:p>
          <w:p w:rsidR="003C426C" w:rsidRDefault="00FB69B1" w:rsidP="00FB69B1">
            <w:pPr>
              <w:pStyle w:val="a5"/>
              <w:jc w:val="both"/>
            </w:pPr>
            <w:r w:rsidRPr="00D66667">
              <w:rPr>
                <w:sz w:val="18"/>
                <w:szCs w:val="18"/>
              </w:rPr>
              <w:t xml:space="preserve">          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7"/>
          <w:footerReference w:type="default" r:id="rId8"/>
          <w:headerReference w:type="first" r:id="rId9"/>
          <w:footerReference w:type="first" r:id="rId10"/>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bookmarkStart w:id="1" w:name="_GoBack"/>
      <w:bookmarkEnd w:id="1"/>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«___»__________ ___ г.</w:t>
      </w:r>
    </w:p>
    <w:p w:rsidR="003C426C" w:rsidRDefault="00AB382E">
      <w:pPr>
        <w:pStyle w:val="a5"/>
        <w:rPr>
          <w:sz w:val="17"/>
          <w:szCs w:val="17"/>
        </w:rPr>
      </w:pPr>
      <w:r>
        <w:rPr>
          <w:sz w:val="17"/>
          <w:szCs w:val="17"/>
        </w:rPr>
        <w:t>г. _____________                                                                                                                                                                                                                                                                         «___»_________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 и </w:t>
      </w:r>
      <w:r w:rsidRPr="00AB382E">
        <w:rPr>
          <w:b/>
          <w:bCs/>
          <w:sz w:val="17"/>
          <w:szCs w:val="17"/>
          <w:highlight w:val="yellow"/>
        </w:rPr>
        <w:t>__________,</w:t>
      </w:r>
      <w:r w:rsidRPr="00AB382E">
        <w:rPr>
          <w:sz w:val="17"/>
          <w:szCs w:val="17"/>
          <w:highlight w:val="yellow"/>
        </w:rPr>
        <w:t xml:space="preserve"> именуемое в дальнейшем </w:t>
      </w:r>
      <w:r w:rsidRPr="00AB382E">
        <w:rPr>
          <w:b/>
          <w:bCs/>
          <w:sz w:val="17"/>
          <w:szCs w:val="17"/>
          <w:highlight w:val="yellow"/>
        </w:rPr>
        <w:t>«Агент»</w:t>
      </w:r>
      <w:r w:rsidRPr="00AB382E">
        <w:rPr>
          <w:sz w:val="17"/>
          <w:szCs w:val="17"/>
          <w:highlight w:val="yellow"/>
        </w:rPr>
        <w:t>, в лице ______________, действующего на основании ______________, с другой стороны, совместно именуемые в дальне</w:t>
      </w:r>
      <w:r>
        <w:rPr>
          <w:sz w:val="17"/>
          <w:szCs w:val="17"/>
        </w:rPr>
        <w:t xml:space="preserve">йшем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t>м.п.</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r>
        <w:rPr>
          <w:sz w:val="17"/>
          <w:szCs w:val="17"/>
        </w:rPr>
        <w:t>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м.п.</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 xml:space="preserve">E-mail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jc w:val="right"/>
      </w:pPr>
    </w:p>
    <w:p w:rsidR="003C426C" w:rsidRDefault="003C426C">
      <w:pPr>
        <w:pStyle w:val="a5"/>
        <w:jc w:val="right"/>
      </w:pPr>
    </w:p>
    <w:p w:rsidR="00B9501C" w:rsidRDefault="00B9501C">
      <w:pPr>
        <w:pStyle w:val="a5"/>
        <w:jc w:val="right"/>
        <w:rPr>
          <w:rFonts w:ascii="Arial Unicode MS" w:hAnsi="Arial Unicode MS"/>
        </w:rPr>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xml:space="preserve">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r>
              <w:rPr>
                <w:sz w:val="18"/>
                <w:szCs w:val="18"/>
              </w:rPr>
              <w:t xml:space="preserve">г.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sidR="00E37889">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1"/>
      <w:headerReference w:type="first" r:id="rId12"/>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E70" w:rsidRDefault="00F80E70">
      <w:r>
        <w:separator/>
      </w:r>
    </w:p>
  </w:endnote>
  <w:endnote w:type="continuationSeparator" w:id="0">
    <w:p w:rsidR="00F80E70" w:rsidRDefault="00F8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E70" w:rsidRDefault="00F80E70">
      <w:r>
        <w:separator/>
      </w:r>
    </w:p>
  </w:footnote>
  <w:footnote w:type="continuationSeparator" w:id="0">
    <w:p w:rsidR="00F80E70" w:rsidRDefault="00F80E70">
      <w:r>
        <w:continuationSeparator/>
      </w:r>
    </w:p>
  </w:footnote>
  <w:footnote w:type="continuationNotice" w:id="1">
    <w:p w:rsidR="00F80E70" w:rsidRDefault="00F80E70"/>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50927"/>
    <w:multiLevelType w:val="multilevel"/>
    <w:tmpl w:val="FA6CC3D6"/>
    <w:numStyleLink w:val="2"/>
  </w:abstractNum>
  <w:abstractNum w:abstractNumId="1"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DB6EE7"/>
    <w:multiLevelType w:val="hybridMultilevel"/>
    <w:tmpl w:val="54DAA722"/>
    <w:numStyleLink w:val="1"/>
  </w:abstractNum>
  <w:abstractNum w:abstractNumId="3"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6C"/>
    <w:rsid w:val="00025DBA"/>
    <w:rsid w:val="000C7D97"/>
    <w:rsid w:val="001E4F07"/>
    <w:rsid w:val="002059B4"/>
    <w:rsid w:val="003256B8"/>
    <w:rsid w:val="00326972"/>
    <w:rsid w:val="003C426C"/>
    <w:rsid w:val="006431AC"/>
    <w:rsid w:val="00762E27"/>
    <w:rsid w:val="00784418"/>
    <w:rsid w:val="00846877"/>
    <w:rsid w:val="00AB382E"/>
    <w:rsid w:val="00B9501C"/>
    <w:rsid w:val="00BA38F1"/>
    <w:rsid w:val="00DA0A86"/>
    <w:rsid w:val="00E37889"/>
    <w:rsid w:val="00EE0CD1"/>
    <w:rsid w:val="00F0336E"/>
    <w:rsid w:val="00F80E70"/>
    <w:rsid w:val="00FB6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462BB-2456-4D25-AC3A-C148AC67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7165</Words>
  <Characters>40847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Борис</cp:lastModifiedBy>
  <cp:revision>2</cp:revision>
  <dcterms:created xsi:type="dcterms:W3CDTF">2019-03-25T12:44:00Z</dcterms:created>
  <dcterms:modified xsi:type="dcterms:W3CDTF">2019-03-25T12:44:00Z</dcterms:modified>
</cp:coreProperties>
</file>